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5E" w:rsidRPr="004707C9" w:rsidRDefault="004A2246">
      <w:pPr>
        <w:rPr>
          <w:sz w:val="32"/>
        </w:rPr>
      </w:pPr>
      <w:r w:rsidRPr="004707C9">
        <w:rPr>
          <w:sz w:val="32"/>
        </w:rPr>
        <w:t>Dear friends,</w:t>
      </w:r>
    </w:p>
    <w:p w:rsidR="004A2246" w:rsidRPr="004707C9" w:rsidRDefault="004A2246"/>
    <w:p w:rsidR="004A2246" w:rsidRPr="004707C9" w:rsidRDefault="004A2246"/>
    <w:p w:rsidR="004A2246" w:rsidRPr="004707C9" w:rsidRDefault="004A2246" w:rsidP="004A2246">
      <w:pPr>
        <w:rPr>
          <w:lang w:eastAsia="de-DE"/>
        </w:rPr>
      </w:pPr>
      <w:r w:rsidRPr="004707C9">
        <w:t xml:space="preserve">We cordially invite you to our seminar </w:t>
      </w:r>
      <w:r w:rsidRPr="004707C9">
        <w:rPr>
          <w:b/>
        </w:rPr>
        <w:t>“Healthy urban trees – forest comes into the city”</w:t>
      </w:r>
      <w:r w:rsidRPr="004707C9">
        <w:t xml:space="preserve"> as a part of Erasmus+ project </w:t>
      </w:r>
      <w:r w:rsidRPr="004707C9">
        <w:rPr>
          <w:lang w:eastAsia="de-DE"/>
        </w:rPr>
        <w:t xml:space="preserve">«Learning landscape – paysaged’apprentissage» 18PP0001  (2018-1-BE01-KA202-038547), </w:t>
      </w:r>
      <w:r w:rsidR="00FB0CCE" w:rsidRPr="004707C9">
        <w:rPr>
          <w:lang w:eastAsia="de-DE"/>
        </w:rPr>
        <w:t>in Anna’s Trees School (Annas koku skola), Babite region, Latvia.</w:t>
      </w:r>
    </w:p>
    <w:p w:rsidR="00FB0CCE" w:rsidRPr="004707C9" w:rsidRDefault="00FB0CCE" w:rsidP="004A2246">
      <w:pPr>
        <w:rPr>
          <w:lang w:eastAsia="de-DE"/>
        </w:rPr>
      </w:pPr>
    </w:p>
    <w:p w:rsidR="00FB0CCE" w:rsidRPr="004707C9" w:rsidRDefault="00FB0CCE" w:rsidP="004A2246">
      <w:pPr>
        <w:rPr>
          <w:lang w:eastAsia="de-DE"/>
        </w:rPr>
      </w:pPr>
      <w:r w:rsidRPr="004707C9">
        <w:rPr>
          <w:i/>
          <w:lang w:eastAsia="de-DE"/>
        </w:rPr>
        <w:t>Seminar program</w:t>
      </w:r>
      <w:r w:rsidRPr="004707C9">
        <w:rPr>
          <w:lang w:eastAsia="de-DE"/>
        </w:rPr>
        <w:t>:</w:t>
      </w:r>
    </w:p>
    <w:p w:rsidR="00FB0CCE" w:rsidRPr="004707C9" w:rsidRDefault="00FB0CCE" w:rsidP="004A2246">
      <w:pPr>
        <w:rPr>
          <w:lang w:eastAsia="de-DE"/>
        </w:rPr>
      </w:pPr>
    </w:p>
    <w:p w:rsidR="0028741F" w:rsidRPr="004707C9" w:rsidRDefault="00FB0CCE" w:rsidP="004A2246">
      <w:pPr>
        <w:rPr>
          <w:lang w:eastAsia="de-DE"/>
        </w:rPr>
      </w:pPr>
      <w:r w:rsidRPr="004707C9">
        <w:rPr>
          <w:u w:val="single"/>
          <w:lang w:eastAsia="de-DE"/>
        </w:rPr>
        <w:t>Monday, 09.03.</w:t>
      </w:r>
      <w:r w:rsidR="000914EF" w:rsidRPr="004707C9">
        <w:rPr>
          <w:lang w:eastAsia="de-DE"/>
        </w:rPr>
        <w:t xml:space="preserve"> – Arrival. Introductory meeting at Anna’s Trees School.</w:t>
      </w:r>
    </w:p>
    <w:p w:rsidR="00E2417E" w:rsidRPr="004707C9" w:rsidRDefault="00892275" w:rsidP="004A2246">
      <w:pPr>
        <w:rPr>
          <w:lang w:eastAsia="de-DE"/>
        </w:rPr>
      </w:pPr>
      <w:r w:rsidRPr="004707C9">
        <w:rPr>
          <w:lang w:eastAsia="de-DE"/>
        </w:rPr>
        <w:t>Getting acquainted with the school and surroundings.</w:t>
      </w:r>
      <w:r w:rsidR="00C103C3" w:rsidRPr="004707C9">
        <w:rPr>
          <w:lang w:eastAsia="de-DE"/>
        </w:rPr>
        <w:t xml:space="preserve"> Short insight in the work of Labie Koki (Good Trees) company</w:t>
      </w:r>
      <w:r w:rsidR="00E2417E" w:rsidRPr="004707C9">
        <w:rPr>
          <w:lang w:eastAsia="de-DE"/>
        </w:rPr>
        <w:t>, specializing in Landscape design and Architecture, Tree care, Woodwork – the company that supports the educative work of Anna’s Trees School.</w:t>
      </w:r>
    </w:p>
    <w:p w:rsidR="00E2417E" w:rsidRPr="004707C9" w:rsidRDefault="00E2417E" w:rsidP="004A2246">
      <w:pPr>
        <w:rPr>
          <w:lang w:eastAsia="de-DE"/>
        </w:rPr>
      </w:pPr>
    </w:p>
    <w:p w:rsidR="00E2417E" w:rsidRPr="004707C9" w:rsidRDefault="00E2417E" w:rsidP="004A2246">
      <w:pPr>
        <w:rPr>
          <w:lang w:eastAsia="de-DE"/>
        </w:rPr>
      </w:pPr>
      <w:r w:rsidRPr="004707C9">
        <w:rPr>
          <w:u w:val="single"/>
          <w:lang w:eastAsia="de-DE"/>
        </w:rPr>
        <w:t>Tuesday, 10.03.</w:t>
      </w:r>
      <w:r w:rsidRPr="004707C9">
        <w:rPr>
          <w:lang w:eastAsia="de-DE"/>
        </w:rPr>
        <w:t xml:space="preserve"> – Learning and practical work at Anna’s Trees School.</w:t>
      </w:r>
    </w:p>
    <w:p w:rsidR="004707C9" w:rsidRDefault="00E2417E" w:rsidP="007F2C3B">
      <w:pPr>
        <w:pStyle w:val="Listenabsatz"/>
        <w:numPr>
          <w:ilvl w:val="0"/>
          <w:numId w:val="1"/>
        </w:numPr>
        <w:ind w:left="142" w:firstLine="0"/>
        <w:rPr>
          <w:lang w:eastAsia="lv-LV"/>
        </w:rPr>
      </w:pPr>
      <w:r w:rsidRPr="004707C9">
        <w:rPr>
          <w:shd w:val="clear" w:color="auto" w:fill="FFFFFF"/>
        </w:rPr>
        <w:t xml:space="preserve">TOP 30 URBAN TREES SPECIES IN NORTHERN EUROPE. </w:t>
      </w:r>
      <w:r w:rsidR="007C5592" w:rsidRPr="004707C9">
        <w:rPr>
          <w:shd w:val="clear" w:color="auto" w:fill="FFFFFF"/>
        </w:rPr>
        <w:t xml:space="preserve">Mr. </w:t>
      </w:r>
      <w:r w:rsidRPr="004707C9">
        <w:rPr>
          <w:shd w:val="clear" w:color="auto" w:fill="FFFFFF"/>
        </w:rPr>
        <w:t xml:space="preserve">Edgars Neilands, founder of the ATS and Labiekoki company, </w:t>
      </w:r>
      <w:r w:rsidR="00C141D6" w:rsidRPr="004707C9">
        <w:rPr>
          <w:shd w:val="clear" w:color="auto" w:fill="FFFFFF"/>
        </w:rPr>
        <w:t>giv</w:t>
      </w:r>
      <w:r w:rsidR="007C5592" w:rsidRPr="004707C9">
        <w:rPr>
          <w:shd w:val="clear" w:color="auto" w:fill="FFFFFF"/>
        </w:rPr>
        <w:t>es</w:t>
      </w:r>
      <w:r w:rsidR="00C141D6" w:rsidRPr="004707C9">
        <w:rPr>
          <w:shd w:val="clear" w:color="auto" w:fill="FFFFFF"/>
        </w:rPr>
        <w:t xml:space="preserve"> insight on the conclusion</w:t>
      </w:r>
      <w:r w:rsidR="007C5592" w:rsidRPr="004707C9">
        <w:rPr>
          <w:shd w:val="clear" w:color="auto" w:fill="FFFFFF"/>
        </w:rPr>
        <w:t>s</w:t>
      </w:r>
      <w:r w:rsidR="00C141D6" w:rsidRPr="004707C9">
        <w:rPr>
          <w:shd w:val="clear" w:color="auto" w:fill="FFFFFF"/>
        </w:rPr>
        <w:t xml:space="preserve"> of workshop with representatives from </w:t>
      </w:r>
      <w:r w:rsidR="004707C9" w:rsidRPr="004707C9">
        <w:rPr>
          <w:shd w:val="clear" w:color="auto" w:fill="FFFFFF"/>
        </w:rPr>
        <w:t>Norwegian</w:t>
      </w:r>
      <w:r w:rsidR="00C141D6" w:rsidRPr="004707C9">
        <w:rPr>
          <w:shd w:val="clear" w:color="auto" w:fill="FFFFFF"/>
        </w:rPr>
        <w:t xml:space="preserve">, Estonian, Russian, Polish, German and Latvian nurseries </w:t>
      </w:r>
      <w:r w:rsidR="00C141D6" w:rsidRPr="004707C9">
        <w:rPr>
          <w:lang w:eastAsia="lv-LV"/>
        </w:rPr>
        <w:t>about most viable and easy-to-use tree species for urban environment.</w:t>
      </w:r>
      <w:r w:rsidR="004707C9">
        <w:rPr>
          <w:lang w:eastAsia="lv-LV"/>
        </w:rPr>
        <w:t xml:space="preserve"> What makes a tree suitable for the city?Are there any differences in tree-care of different species? </w:t>
      </w:r>
      <w:r w:rsidR="00C141D6" w:rsidRPr="004707C9">
        <w:rPr>
          <w:lang w:eastAsia="lv-LV"/>
        </w:rPr>
        <w:t xml:space="preserve">Open discussion </w:t>
      </w:r>
      <w:r w:rsidR="004707C9" w:rsidRPr="004707C9">
        <w:rPr>
          <w:lang w:eastAsia="lv-LV"/>
        </w:rPr>
        <w:t xml:space="preserve">type workshop. </w:t>
      </w:r>
    </w:p>
    <w:p w:rsidR="00C141D6" w:rsidRPr="004707C9" w:rsidRDefault="004707C9" w:rsidP="004707C9">
      <w:pPr>
        <w:pStyle w:val="Listenabsatz"/>
        <w:ind w:left="142" w:firstLine="0"/>
        <w:rPr>
          <w:lang w:eastAsia="lv-LV"/>
        </w:rPr>
      </w:pPr>
      <w:r w:rsidRPr="004707C9">
        <w:rPr>
          <w:i/>
          <w:lang w:eastAsia="lv-LV"/>
        </w:rPr>
        <w:t>All participants are encouraged to prepare in advance or create on the spot their own top 30, or at least – top 10 lists of urban trees of their region</w:t>
      </w:r>
      <w:r>
        <w:rPr>
          <w:i/>
          <w:lang w:eastAsia="lv-LV"/>
        </w:rPr>
        <w:t>!</w:t>
      </w:r>
      <w:r w:rsidR="009928DD">
        <w:rPr>
          <w:i/>
          <w:lang w:eastAsia="lv-LV"/>
        </w:rPr>
        <w:t xml:space="preserve"> Will your list be similar or different from the list of nursery experts??? In a couple of hours get a ready recipe to use creating city landscapes all over Europe!!!</w:t>
      </w:r>
    </w:p>
    <w:p w:rsidR="00952F3E" w:rsidRPr="004707C9" w:rsidRDefault="00952F3E" w:rsidP="007F2C3B">
      <w:pPr>
        <w:pStyle w:val="Listenabsatz"/>
        <w:numPr>
          <w:ilvl w:val="0"/>
          <w:numId w:val="1"/>
        </w:numPr>
        <w:ind w:left="142" w:firstLine="0"/>
      </w:pPr>
      <w:r w:rsidRPr="004707C9">
        <w:t>Healthy soil = healthy trees. The art of soil-preparation for urban trees. Practical examples of substrates, tips and tricks of making substrates. Workshop with substrate experts from</w:t>
      </w:r>
      <w:r w:rsidR="007C5592" w:rsidRPr="004707C9">
        <w:t xml:space="preserve"> the company EkoZeme(</w:t>
      </w:r>
      <w:hyperlink r:id="rId8" w:history="1">
        <w:r w:rsidRPr="004707C9">
          <w:t>http://ekozeme.com/?lang=en</w:t>
        </w:r>
      </w:hyperlink>
      <w:r w:rsidR="007C5592" w:rsidRPr="004707C9">
        <w:t>).</w:t>
      </w:r>
    </w:p>
    <w:p w:rsidR="00952F3E" w:rsidRPr="004707C9" w:rsidRDefault="00952F3E" w:rsidP="00C141D6"/>
    <w:p w:rsidR="00952F3E" w:rsidRPr="004707C9" w:rsidRDefault="00952F3E" w:rsidP="00C141D6">
      <w:pPr>
        <w:rPr>
          <w:lang w:eastAsia="de-DE"/>
        </w:rPr>
      </w:pPr>
      <w:r w:rsidRPr="004707C9">
        <w:rPr>
          <w:u w:val="single"/>
        </w:rPr>
        <w:t>Wednesday, 11.03.</w:t>
      </w:r>
      <w:r w:rsidRPr="004707C9">
        <w:t xml:space="preserve"> - </w:t>
      </w:r>
      <w:r w:rsidRPr="004707C9">
        <w:rPr>
          <w:lang w:eastAsia="de-DE"/>
        </w:rPr>
        <w:t>Learning and practical work at Anna’s Trees School.</w:t>
      </w:r>
    </w:p>
    <w:p w:rsidR="000E3356" w:rsidRPr="004707C9" w:rsidRDefault="00952F3E" w:rsidP="00C141D6">
      <w:pPr>
        <w:rPr>
          <w:lang w:eastAsia="de-DE"/>
        </w:rPr>
      </w:pPr>
      <w:r w:rsidRPr="004707C9">
        <w:rPr>
          <w:lang w:eastAsia="de-DE"/>
        </w:rPr>
        <w:t>What can small fragments of stem and roots of trees tell about the overall condition and health of trees?</w:t>
      </w:r>
    </w:p>
    <w:p w:rsidR="000E3356" w:rsidRPr="004707C9" w:rsidRDefault="00952F3E" w:rsidP="00C141D6">
      <w:pPr>
        <w:rPr>
          <w:lang w:eastAsia="de-DE"/>
        </w:rPr>
      </w:pPr>
      <w:r w:rsidRPr="004707C9">
        <w:rPr>
          <w:lang w:eastAsia="de-DE"/>
        </w:rPr>
        <w:t>PhD Alan Crivellaro (Italy</w:t>
      </w:r>
      <w:r w:rsidR="00FE7B79" w:rsidRPr="004707C9">
        <w:rPr>
          <w:lang w:eastAsia="de-DE"/>
        </w:rPr>
        <w:t>, UK</w:t>
      </w:r>
      <w:r w:rsidR="000E3356" w:rsidRPr="004707C9">
        <w:rPr>
          <w:lang w:eastAsia="de-DE"/>
        </w:rPr>
        <w:t>)</w:t>
      </w:r>
    </w:p>
    <w:p w:rsidR="000E3356" w:rsidRPr="004707C9" w:rsidRDefault="007F2C3B" w:rsidP="00C141D6">
      <w:r w:rsidRPr="004707C9">
        <w:t>(</w:t>
      </w:r>
      <w:hyperlink r:id="rId9" w:tgtFrame="_blank" w:history="1">
        <w:r w:rsidR="000E3356" w:rsidRPr="004707C9">
          <w:t>http://www.alancrivellaro.com/alancrivellaro/Alan_Crivellaro.html</w:t>
        </w:r>
      </w:hyperlink>
      <w:r w:rsidRPr="004707C9">
        <w:t>)</w:t>
      </w:r>
    </w:p>
    <w:p w:rsidR="00952F3E" w:rsidRPr="004707C9" w:rsidRDefault="00FE7B79" w:rsidP="00C141D6">
      <w:pPr>
        <w:rPr>
          <w:lang w:eastAsia="de-DE"/>
        </w:rPr>
      </w:pPr>
      <w:r w:rsidRPr="004707C9">
        <w:t>Insight in anatomy of</w:t>
      </w:r>
      <w:r w:rsidRPr="004707C9">
        <w:rPr>
          <w:lang w:eastAsia="de-DE"/>
        </w:rPr>
        <w:t xml:space="preserve"> trees. Lecture, gathering samples from nearby trees (outdoor activity), analyzing samples in microscope (working in small groups)</w:t>
      </w:r>
      <w:r w:rsidR="000E3356" w:rsidRPr="004707C9">
        <w:rPr>
          <w:lang w:eastAsia="de-DE"/>
        </w:rPr>
        <w:t>.</w:t>
      </w:r>
    </w:p>
    <w:p w:rsidR="000E3356" w:rsidRPr="004707C9" w:rsidRDefault="000E3356" w:rsidP="00C141D6">
      <w:pPr>
        <w:rPr>
          <w:lang w:eastAsia="de-DE"/>
        </w:rPr>
      </w:pPr>
    </w:p>
    <w:p w:rsidR="000E3356" w:rsidRPr="004707C9" w:rsidRDefault="000E3356" w:rsidP="00C141D6">
      <w:pPr>
        <w:rPr>
          <w:lang w:eastAsia="de-DE"/>
        </w:rPr>
      </w:pPr>
      <w:r w:rsidRPr="004707C9">
        <w:rPr>
          <w:u w:val="single"/>
          <w:lang w:eastAsia="de-DE"/>
        </w:rPr>
        <w:t>Thursday, 12.03.</w:t>
      </w:r>
      <w:r w:rsidRPr="004707C9">
        <w:rPr>
          <w:lang w:eastAsia="de-DE"/>
        </w:rPr>
        <w:t xml:space="preserve"> – Cultural experience with professional touch.</w:t>
      </w:r>
    </w:p>
    <w:p w:rsidR="000E3356" w:rsidRPr="004707C9" w:rsidRDefault="000E3356" w:rsidP="00C141D6">
      <w:pPr>
        <w:rPr>
          <w:lang w:eastAsia="de-DE"/>
        </w:rPr>
      </w:pPr>
      <w:r w:rsidRPr="004707C9">
        <w:rPr>
          <w:lang w:eastAsia="de-DE"/>
        </w:rPr>
        <w:t>Excursion to Barocal castle of Rundale (</w:t>
      </w:r>
      <w:hyperlink r:id="rId10" w:history="1">
        <w:r w:rsidRPr="004707C9">
          <w:rPr>
            <w:rStyle w:val="Hyperlink"/>
          </w:rPr>
          <w:t>https://rundale.net/en/</w:t>
        </w:r>
      </w:hyperlink>
      <w:r w:rsidRPr="004707C9">
        <w:t>). Getting acquainted with the history of the region</w:t>
      </w:r>
      <w:r w:rsidR="0054445A" w:rsidRPr="004707C9">
        <w:t xml:space="preserve"> during</w:t>
      </w:r>
      <w:r w:rsidRPr="004707C9">
        <w:t xml:space="preserve"> 16</w:t>
      </w:r>
      <w:r w:rsidRPr="004707C9">
        <w:rPr>
          <w:vertAlign w:val="superscript"/>
        </w:rPr>
        <w:t>th</w:t>
      </w:r>
      <w:r w:rsidRPr="004707C9">
        <w:t xml:space="preserve"> to 19</w:t>
      </w:r>
      <w:r w:rsidRPr="004707C9">
        <w:rPr>
          <w:vertAlign w:val="superscript"/>
        </w:rPr>
        <w:t>th</w:t>
      </w:r>
      <w:r w:rsidRPr="004707C9">
        <w:t xml:space="preserve"> century. Exploring the ornamental park. Experts of the Labie Koki company sharing their know-how of artificial shaping of trees and shrubs of this historical park. Lunch at the castle restaurant.</w:t>
      </w:r>
    </w:p>
    <w:p w:rsidR="00FE7B79" w:rsidRPr="004707C9" w:rsidRDefault="00FE7B79" w:rsidP="00C141D6">
      <w:pPr>
        <w:rPr>
          <w:lang w:eastAsia="de-DE"/>
        </w:rPr>
      </w:pPr>
    </w:p>
    <w:p w:rsidR="00FE7B79" w:rsidRPr="004707C9" w:rsidRDefault="00FE7B79" w:rsidP="00C141D6"/>
    <w:p w:rsidR="0028741F" w:rsidRPr="004707C9" w:rsidRDefault="0028741F" w:rsidP="00C141D6">
      <w:pPr>
        <w:rPr>
          <w:u w:val="single"/>
          <w:lang w:eastAsia="de-DE"/>
        </w:rPr>
      </w:pPr>
    </w:p>
    <w:p w:rsidR="00FB0CCE" w:rsidRPr="004707C9" w:rsidRDefault="0054445A" w:rsidP="00C141D6">
      <w:pPr>
        <w:rPr>
          <w:lang w:eastAsia="de-DE"/>
        </w:rPr>
      </w:pPr>
      <w:r w:rsidRPr="004707C9">
        <w:rPr>
          <w:u w:val="single"/>
          <w:lang w:eastAsia="de-DE"/>
        </w:rPr>
        <w:t>Friday, 13.03.</w:t>
      </w:r>
      <w:r w:rsidRPr="004707C9">
        <w:rPr>
          <w:lang w:eastAsia="de-DE"/>
        </w:rPr>
        <w:t xml:space="preserve"> – Mixed type activity.</w:t>
      </w:r>
    </w:p>
    <w:p w:rsidR="0054445A" w:rsidRPr="004707C9" w:rsidRDefault="0054445A" w:rsidP="00C141D6">
      <w:pPr>
        <w:rPr>
          <w:lang w:eastAsia="de-DE"/>
        </w:rPr>
      </w:pPr>
      <w:r w:rsidRPr="004707C9">
        <w:rPr>
          <w:lang w:eastAsia="de-DE"/>
        </w:rPr>
        <w:t xml:space="preserve">Free time in the morning. </w:t>
      </w:r>
      <w:r w:rsidR="007F2C3B" w:rsidRPr="004707C9">
        <w:rPr>
          <w:lang w:eastAsia="de-DE"/>
        </w:rPr>
        <w:t>Presumably,</w:t>
      </w:r>
      <w:r w:rsidRPr="004707C9">
        <w:rPr>
          <w:lang w:eastAsia="de-DE"/>
        </w:rPr>
        <w:t xml:space="preserve"> participants gather in groups at the hotel and prepare short presentations of their experience during the activity.</w:t>
      </w:r>
    </w:p>
    <w:p w:rsidR="0054445A" w:rsidRPr="004707C9" w:rsidRDefault="0054445A" w:rsidP="00C141D6">
      <w:pPr>
        <w:rPr>
          <w:lang w:eastAsia="de-DE"/>
        </w:rPr>
      </w:pPr>
      <w:r w:rsidRPr="004707C9">
        <w:rPr>
          <w:lang w:eastAsia="de-DE"/>
        </w:rPr>
        <w:t>Travel to Riga – the capital city of Latvia by public transportation (electric train). Meeting Anna’s Trees School team in Riga, walk-around excursion in Old Riga. Returning to Anna’s Trees School building to prepare the final diner together with some elements of national kitchen of participating countries. Diner by the fireplace with presentations of participants of their experience and some information about their national traditions and food peculiarities in relaxed atmosphere..</w:t>
      </w:r>
      <w:r w:rsidRPr="004707C9">
        <w:rPr>
          <w:lang w:eastAsia="de-DE"/>
        </w:rPr>
        <w:sym w:font="Wingdings" w:char="F04A"/>
      </w:r>
    </w:p>
    <w:p w:rsidR="0054445A" w:rsidRPr="004707C9" w:rsidRDefault="0054445A" w:rsidP="00C141D6">
      <w:pPr>
        <w:rPr>
          <w:lang w:eastAsia="de-DE"/>
        </w:rPr>
      </w:pPr>
    </w:p>
    <w:p w:rsidR="0054445A" w:rsidRPr="004707C9" w:rsidRDefault="0054445A" w:rsidP="00C141D6">
      <w:pPr>
        <w:rPr>
          <w:lang w:eastAsia="de-DE"/>
        </w:rPr>
      </w:pPr>
      <w:r w:rsidRPr="004707C9">
        <w:rPr>
          <w:u w:val="single"/>
          <w:lang w:eastAsia="de-DE"/>
        </w:rPr>
        <w:t>Saturday, 14.03.</w:t>
      </w:r>
      <w:r w:rsidRPr="004707C9">
        <w:rPr>
          <w:lang w:eastAsia="de-DE"/>
        </w:rPr>
        <w:t xml:space="preserve"> – Returning home of those who have not decided to stay </w:t>
      </w:r>
      <w:r w:rsidRPr="004707C9">
        <w:rPr>
          <w:lang w:eastAsia="de-DE"/>
        </w:rPr>
        <w:sym w:font="Wingdings" w:char="F04A"/>
      </w:r>
    </w:p>
    <w:p w:rsidR="0054445A" w:rsidRPr="004707C9" w:rsidRDefault="007F2C3B" w:rsidP="00C141D6">
      <w:pPr>
        <w:rPr>
          <w:lang w:eastAsia="de-DE"/>
        </w:rPr>
      </w:pPr>
      <w:r w:rsidRPr="004707C9">
        <w:rPr>
          <w:lang w:eastAsia="de-DE"/>
        </w:rPr>
        <w:t>To participants who have late departure times</w:t>
      </w:r>
      <w:r w:rsidR="009928DD">
        <w:rPr>
          <w:lang w:eastAsia="de-DE"/>
        </w:rPr>
        <w:t>we’ll provide</w:t>
      </w:r>
      <w:r w:rsidR="0054445A" w:rsidRPr="004707C9">
        <w:rPr>
          <w:lang w:eastAsia="de-DE"/>
        </w:rPr>
        <w:t xml:space="preserve">suggestions </w:t>
      </w:r>
      <w:r w:rsidR="009928DD" w:rsidRPr="004707C9">
        <w:rPr>
          <w:lang w:eastAsia="de-DE"/>
        </w:rPr>
        <w:t>and assistance</w:t>
      </w:r>
      <w:r w:rsidR="009928DD">
        <w:rPr>
          <w:lang w:eastAsia="de-DE"/>
        </w:rPr>
        <w:t>to visit some POI.</w:t>
      </w:r>
    </w:p>
    <w:p w:rsidR="0080490E" w:rsidRPr="004707C9" w:rsidRDefault="0080490E" w:rsidP="00C141D6">
      <w:pPr>
        <w:rPr>
          <w:lang w:eastAsia="de-DE"/>
        </w:rPr>
      </w:pPr>
    </w:p>
    <w:p w:rsidR="0080490E" w:rsidRPr="004707C9" w:rsidRDefault="0080490E" w:rsidP="00C141D6">
      <w:pPr>
        <w:rPr>
          <w:lang w:eastAsia="de-DE"/>
        </w:rPr>
      </w:pPr>
    </w:p>
    <w:p w:rsidR="0080490E" w:rsidRPr="004707C9" w:rsidRDefault="0080490E" w:rsidP="00C141D6">
      <w:pPr>
        <w:rPr>
          <w:lang w:eastAsia="de-DE"/>
        </w:rPr>
      </w:pPr>
      <w:r w:rsidRPr="004707C9">
        <w:rPr>
          <w:i/>
          <w:lang w:eastAsia="de-DE"/>
        </w:rPr>
        <w:t>Seminar costs:</w:t>
      </w:r>
      <w:r w:rsidRPr="004707C9">
        <w:rPr>
          <w:b/>
          <w:lang w:eastAsia="de-DE"/>
        </w:rPr>
        <w:t>200 EUR + accommodation</w:t>
      </w:r>
      <w:r w:rsidRPr="004707C9">
        <w:rPr>
          <w:lang w:eastAsia="de-DE"/>
        </w:rPr>
        <w:t xml:space="preserve">. </w:t>
      </w:r>
    </w:p>
    <w:p w:rsidR="0080490E" w:rsidRPr="004707C9" w:rsidRDefault="0080490E" w:rsidP="00C141D6">
      <w:pPr>
        <w:rPr>
          <w:lang w:eastAsia="de-DE"/>
        </w:rPr>
      </w:pPr>
      <w:r w:rsidRPr="004707C9">
        <w:rPr>
          <w:lang w:eastAsia="de-DE"/>
        </w:rPr>
        <w:t xml:space="preserve">Seminar costs include payment to instructors and for materials used during practical training; transfer to the hotel from the airport and to ATS and back; lunch </w:t>
      </w:r>
      <w:r w:rsidR="0028741F" w:rsidRPr="004707C9">
        <w:rPr>
          <w:lang w:eastAsia="de-DE"/>
        </w:rPr>
        <w:t xml:space="preserve">and snacks </w:t>
      </w:r>
      <w:r w:rsidRPr="004707C9">
        <w:rPr>
          <w:lang w:eastAsia="de-DE"/>
        </w:rPr>
        <w:t>during the seminar days (for the final diner hosts supply ingredients of their choice and by orders from participants for treats of their national character).</w:t>
      </w:r>
    </w:p>
    <w:p w:rsidR="007F2C3B" w:rsidRPr="004707C9" w:rsidRDefault="0028741F" w:rsidP="00C141D6">
      <w:pPr>
        <w:rPr>
          <w:i/>
          <w:lang w:eastAsia="de-DE"/>
        </w:rPr>
      </w:pPr>
      <w:r w:rsidRPr="004707C9">
        <w:rPr>
          <w:lang w:eastAsia="de-DE"/>
        </w:rPr>
        <w:t>Accommodation</w:t>
      </w:r>
      <w:r w:rsidR="0080490E" w:rsidRPr="004707C9">
        <w:rPr>
          <w:lang w:eastAsia="de-DE"/>
        </w:rPr>
        <w:t xml:space="preserve"> at apartment hotel </w:t>
      </w:r>
      <w:r w:rsidR="0080490E" w:rsidRPr="004707C9">
        <w:rPr>
          <w:i/>
          <w:lang w:eastAsia="de-DE"/>
        </w:rPr>
        <w:t>Katrin apartments</w:t>
      </w:r>
      <w:r w:rsidR="007F2C3B" w:rsidRPr="004707C9">
        <w:rPr>
          <w:lang w:eastAsia="de-DE"/>
        </w:rPr>
        <w:t xml:space="preserve"> in the city of Jurmala</w:t>
      </w:r>
      <w:r w:rsidR="009928DD">
        <w:rPr>
          <w:lang w:eastAsia="de-DE"/>
        </w:rPr>
        <w:t xml:space="preserve"> (cost not included in the seminar fee)</w:t>
      </w:r>
      <w:bookmarkStart w:id="0" w:name="_GoBack"/>
      <w:bookmarkEnd w:id="0"/>
      <w:r w:rsidR="007F2C3B" w:rsidRPr="004707C9">
        <w:rPr>
          <w:i/>
          <w:lang w:eastAsia="de-DE"/>
        </w:rPr>
        <w:t>.</w:t>
      </w:r>
    </w:p>
    <w:p w:rsidR="007F2C3B" w:rsidRPr="004707C9" w:rsidRDefault="0080490E" w:rsidP="00C141D6">
      <w:pPr>
        <w:rPr>
          <w:lang w:eastAsia="de-DE"/>
        </w:rPr>
      </w:pPr>
      <w:r w:rsidRPr="004707C9">
        <w:rPr>
          <w:lang w:eastAsia="de-DE"/>
        </w:rPr>
        <w:t>(</w:t>
      </w:r>
      <w:hyperlink r:id="rId11" w:history="1">
        <w:r w:rsidRPr="004707C9">
          <w:rPr>
            <w:rStyle w:val="Hyperlink"/>
          </w:rPr>
          <w:t>http://katrin-apartments.jurmala-hotels.com/en/</w:t>
        </w:r>
      </w:hyperlink>
      <w:r w:rsidRPr="004707C9">
        <w:rPr>
          <w:lang w:eastAsia="de-DE"/>
        </w:rPr>
        <w:t xml:space="preserve">). </w:t>
      </w:r>
    </w:p>
    <w:p w:rsidR="0080490E" w:rsidRPr="004707C9" w:rsidRDefault="0028741F" w:rsidP="00C141D6">
      <w:pPr>
        <w:rPr>
          <w:lang w:eastAsia="de-DE"/>
        </w:rPr>
      </w:pPr>
      <w:r w:rsidRPr="004707C9">
        <w:rPr>
          <w:lang w:eastAsia="de-DE"/>
        </w:rPr>
        <w:t>Each apartment</w:t>
      </w:r>
      <w:r w:rsidR="0080490E" w:rsidRPr="004707C9">
        <w:rPr>
          <w:lang w:eastAsia="de-DE"/>
        </w:rPr>
        <w:t xml:space="preserve"> consist</w:t>
      </w:r>
      <w:r w:rsidRPr="004707C9">
        <w:rPr>
          <w:lang w:eastAsia="de-DE"/>
        </w:rPr>
        <w:t>s</w:t>
      </w:r>
      <w:r w:rsidR="0080490E" w:rsidRPr="004707C9">
        <w:rPr>
          <w:lang w:eastAsia="de-DE"/>
        </w:rPr>
        <w:t xml:space="preserve"> of two bedrooms with a large double bed in one and two smaller beds in the other, a comfortable bathroom with laundry machine and a dining room with kitchen utilities. We suggest </w:t>
      </w:r>
      <w:r w:rsidR="00A8561F" w:rsidRPr="004707C9">
        <w:rPr>
          <w:lang w:eastAsia="de-DE"/>
        </w:rPr>
        <w:t xml:space="preserve">that students stay </w:t>
      </w:r>
      <w:r w:rsidRPr="004707C9">
        <w:rPr>
          <w:lang w:eastAsia="de-DE"/>
        </w:rPr>
        <w:t>in companies</w:t>
      </w:r>
      <w:r w:rsidR="00A8561F" w:rsidRPr="004707C9">
        <w:rPr>
          <w:lang w:eastAsia="de-DE"/>
        </w:rPr>
        <w:t xml:space="preserve"> of four in one </w:t>
      </w:r>
      <w:r w:rsidRPr="004707C9">
        <w:rPr>
          <w:lang w:eastAsia="de-DE"/>
        </w:rPr>
        <w:t>apartment</w:t>
      </w:r>
      <w:r w:rsidR="00A8561F" w:rsidRPr="004707C9">
        <w:rPr>
          <w:lang w:eastAsia="de-DE"/>
        </w:rPr>
        <w:t xml:space="preserve"> (two in each bedroom) for a price </w:t>
      </w:r>
      <w:r w:rsidRPr="004707C9">
        <w:rPr>
          <w:lang w:eastAsia="de-DE"/>
        </w:rPr>
        <w:t xml:space="preserve">of </w:t>
      </w:r>
      <w:r w:rsidR="00A8561F" w:rsidRPr="004707C9">
        <w:rPr>
          <w:b/>
          <w:lang w:eastAsia="de-DE"/>
        </w:rPr>
        <w:t>20 eur</w:t>
      </w:r>
      <w:r w:rsidR="00A8561F" w:rsidRPr="004707C9">
        <w:rPr>
          <w:lang w:eastAsia="de-DE"/>
        </w:rPr>
        <w:t xml:space="preserve"> per person per night (100 eur for 5 nights). For teachers and those who care for more privacy it is possible to accommodate 3 persons per apartment for 25 eur per person per night or 2 persons per apartment for 30 eur per person per night (large bed can be arranged in both bedrooms). All linens and towels are included. Participants can easily arrange breakfast at the apartment by themselves, there will be lunch provided by hosts during the seminar days and plenty of snacks and coffee. Dinner (if desired) by participants themselves in the apartments or at the restaurant across the street from the hotel or in Jurmala center (two train-stops from the hotel or around 4 km walking distance).</w:t>
      </w:r>
    </w:p>
    <w:p w:rsidR="0028741F" w:rsidRPr="004707C9" w:rsidRDefault="0028741F" w:rsidP="00C141D6">
      <w:pPr>
        <w:rPr>
          <w:lang w:eastAsia="de-DE"/>
        </w:rPr>
      </w:pPr>
    </w:p>
    <w:p w:rsidR="0028741F" w:rsidRPr="004707C9" w:rsidRDefault="0028741F" w:rsidP="00C141D6"/>
    <w:sectPr w:rsidR="0028741F" w:rsidRPr="004707C9" w:rsidSect="0028741F">
      <w:headerReference w:type="default" r:id="rId12"/>
      <w:pgSz w:w="11907" w:h="16840" w:code="9"/>
      <w:pgMar w:top="2552" w:right="851" w:bottom="170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FC" w:rsidRDefault="00EA5FFC" w:rsidP="00671D57">
      <w:r>
        <w:separator/>
      </w:r>
    </w:p>
  </w:endnote>
  <w:endnote w:type="continuationSeparator" w:id="1">
    <w:p w:rsidR="00EA5FFC" w:rsidRDefault="00EA5FFC" w:rsidP="00671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FC" w:rsidRDefault="00EA5FFC" w:rsidP="00671D57">
      <w:r>
        <w:separator/>
      </w:r>
    </w:p>
  </w:footnote>
  <w:footnote w:type="continuationSeparator" w:id="1">
    <w:p w:rsidR="00EA5FFC" w:rsidRDefault="00EA5FFC" w:rsidP="00671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676"/>
      <w:gridCol w:w="4677"/>
    </w:tblGrid>
    <w:tr w:rsidR="00671D57" w:rsidRPr="00671D57" w:rsidTr="0080072D">
      <w:tc>
        <w:tcPr>
          <w:tcW w:w="4676" w:type="dxa"/>
          <w:shd w:val="clear" w:color="auto" w:fill="auto"/>
        </w:tcPr>
        <w:p w:rsidR="00671D57" w:rsidRPr="00671D57" w:rsidRDefault="00C9365D" w:rsidP="00671D57">
          <w:pPr>
            <w:tabs>
              <w:tab w:val="left" w:pos="426"/>
              <w:tab w:val="left" w:pos="709"/>
            </w:tabs>
            <w:ind w:firstLine="0"/>
            <w:rPr>
              <w:rFonts w:ascii="Times New Roman" w:eastAsia="Times New Roman" w:hAnsi="Times New Roman" w:cs="Times New Roman"/>
              <w:szCs w:val="20"/>
              <w:lang w:val="de-DE" w:eastAsia="de-DE"/>
            </w:rPr>
          </w:pPr>
          <w:r w:rsidRPr="00671D57">
            <w:rPr>
              <w:rFonts w:ascii="Times New Roman" w:eastAsia="Times New Roman" w:hAnsi="Times New Roman" w:cs="Times New Roman"/>
              <w:szCs w:val="20"/>
              <w:lang w:val="de-DE" w:eastAsia="de-DE"/>
            </w:rPr>
            <w:fldChar w:fldCharType="begin"/>
          </w:r>
          <w:r w:rsidR="00671D57" w:rsidRPr="00671D57">
            <w:rPr>
              <w:rFonts w:ascii="Times New Roman" w:eastAsia="Times New Roman" w:hAnsi="Times New Roman" w:cs="Times New Roman"/>
              <w:szCs w:val="20"/>
              <w:lang w:val="de-DE" w:eastAsia="de-DE"/>
            </w:rPr>
            <w:instrText xml:space="preserve"> INCLUDEPICTURE "http://www.jugendbuero.be/wp-content/uploads/2014/01/EU-flag-Erasmus+_vect_POS-e1390494636433.jpg" \* MERGEFORMATINET </w:instrText>
          </w:r>
          <w:r w:rsidRPr="00671D57">
            <w:rPr>
              <w:rFonts w:ascii="Times New Roman" w:eastAsia="Times New Roman" w:hAnsi="Times New Roman" w:cs="Times New Roman"/>
              <w:szCs w:val="20"/>
              <w:lang w:val="de-DE" w:eastAsia="de-DE"/>
            </w:rPr>
            <w:fldChar w:fldCharType="separate"/>
          </w:r>
          <w:r>
            <w:rPr>
              <w:rFonts w:ascii="Times New Roman" w:eastAsia="Times New Roman" w:hAnsi="Times New Roman" w:cs="Times New Roman"/>
              <w:szCs w:val="20"/>
              <w:lang w:val="de-DE" w:eastAsia="de-DE"/>
            </w:rPr>
            <w:fldChar w:fldCharType="begin"/>
          </w:r>
          <w:r w:rsidR="00031AC6">
            <w:rPr>
              <w:rFonts w:ascii="Times New Roman" w:eastAsia="Times New Roman" w:hAnsi="Times New Roman" w:cs="Times New Roman"/>
              <w:szCs w:val="20"/>
              <w:lang w:val="de-DE" w:eastAsia="de-DE"/>
            </w:rPr>
            <w:instrText>INCLUDEPICTURE  "http://www.jugendbuero.be/wp-content/uploads/2014/01/EU-flag-Erasmus+_vect_POS-e1390494636433.jpg" \* MERGEFORMATINET</w:instrText>
          </w:r>
          <w:r>
            <w:rPr>
              <w:rFonts w:ascii="Times New Roman" w:eastAsia="Times New Roman" w:hAnsi="Times New Roman" w:cs="Times New Roman"/>
              <w:szCs w:val="20"/>
              <w:lang w:val="de-DE" w:eastAsia="de-DE"/>
            </w:rPr>
            <w:fldChar w:fldCharType="separate"/>
          </w:r>
          <w:r w:rsidRPr="00C9365D">
            <w:rPr>
              <w:rFonts w:ascii="Times New Roman" w:eastAsia="Times New Roman" w:hAnsi="Times New Roman" w:cs="Times New Roman"/>
              <w:szCs w:val="20"/>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ancybox-img" o:spid="_x0000_i1025" type="#_x0000_t75" alt="EU flag-Erasmus+_vect_POS.jpeg" style="width:218.25pt;height:62.25pt">
                <v:imagedata r:id="rId1" r:href="rId2"/>
              </v:shape>
            </w:pict>
          </w:r>
          <w:r>
            <w:rPr>
              <w:rFonts w:ascii="Times New Roman" w:eastAsia="Times New Roman" w:hAnsi="Times New Roman" w:cs="Times New Roman"/>
              <w:szCs w:val="20"/>
              <w:lang w:val="de-DE" w:eastAsia="de-DE"/>
            </w:rPr>
            <w:fldChar w:fldCharType="end"/>
          </w:r>
          <w:r w:rsidRPr="00671D57">
            <w:rPr>
              <w:rFonts w:ascii="Times New Roman" w:eastAsia="Times New Roman" w:hAnsi="Times New Roman" w:cs="Times New Roman"/>
              <w:szCs w:val="20"/>
              <w:lang w:val="de-DE" w:eastAsia="de-DE"/>
            </w:rPr>
            <w:fldChar w:fldCharType="end"/>
          </w:r>
        </w:p>
      </w:tc>
      <w:tc>
        <w:tcPr>
          <w:tcW w:w="4677" w:type="dxa"/>
          <w:shd w:val="clear" w:color="auto" w:fill="auto"/>
        </w:tcPr>
        <w:p w:rsidR="00671D57" w:rsidRPr="00671D57" w:rsidRDefault="00671D57" w:rsidP="00671D57">
          <w:pPr>
            <w:tabs>
              <w:tab w:val="left" w:pos="426"/>
              <w:tab w:val="left" w:pos="709"/>
            </w:tabs>
            <w:ind w:firstLine="0"/>
            <w:jc w:val="right"/>
            <w:rPr>
              <w:rFonts w:ascii="Times New Roman" w:eastAsia="Times New Roman" w:hAnsi="Times New Roman" w:cs="Times New Roman"/>
              <w:szCs w:val="20"/>
              <w:lang w:val="de-DE" w:eastAsia="de-DE"/>
            </w:rPr>
          </w:pPr>
          <w:r w:rsidRPr="00671D57">
            <w:rPr>
              <w:rFonts w:ascii="Times New Roman" w:eastAsia="Times New Roman" w:hAnsi="Times New Roman" w:cs="Times New Roman"/>
              <w:noProof/>
              <w:szCs w:val="20"/>
              <w:lang w:val="de-DE" w:eastAsia="de-DE"/>
            </w:rPr>
            <w:drawing>
              <wp:inline distT="0" distB="0" distL="0" distR="0">
                <wp:extent cx="24003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0300" cy="962025"/>
                        </a:xfrm>
                        <a:prstGeom prst="rect">
                          <a:avLst/>
                        </a:prstGeom>
                        <a:noFill/>
                        <a:ln>
                          <a:noFill/>
                        </a:ln>
                      </pic:spPr>
                    </pic:pic>
                  </a:graphicData>
                </a:graphic>
              </wp:inline>
            </w:drawing>
          </w:r>
        </w:p>
      </w:tc>
    </w:tr>
  </w:tbl>
  <w:p w:rsidR="00671D57" w:rsidRDefault="00671D5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FCC"/>
    <w:multiLevelType w:val="hybridMultilevel"/>
    <w:tmpl w:val="9C201802"/>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132AEA"/>
    <w:rsid w:val="00031AC6"/>
    <w:rsid w:val="000914EF"/>
    <w:rsid w:val="000E3356"/>
    <w:rsid w:val="00132AEA"/>
    <w:rsid w:val="00160803"/>
    <w:rsid w:val="0028741F"/>
    <w:rsid w:val="004707C9"/>
    <w:rsid w:val="004A2246"/>
    <w:rsid w:val="0054445A"/>
    <w:rsid w:val="00671D57"/>
    <w:rsid w:val="007C5592"/>
    <w:rsid w:val="007F2C3B"/>
    <w:rsid w:val="0080490E"/>
    <w:rsid w:val="00892275"/>
    <w:rsid w:val="008A7A5E"/>
    <w:rsid w:val="00952F3E"/>
    <w:rsid w:val="009928DD"/>
    <w:rsid w:val="00A8561F"/>
    <w:rsid w:val="00B127BA"/>
    <w:rsid w:val="00BA4BB8"/>
    <w:rsid w:val="00C103C3"/>
    <w:rsid w:val="00C141D6"/>
    <w:rsid w:val="00C64A4A"/>
    <w:rsid w:val="00C9365D"/>
    <w:rsid w:val="00E2417E"/>
    <w:rsid w:val="00EA5FFC"/>
    <w:rsid w:val="00FB0CCE"/>
    <w:rsid w:val="00FE7B7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36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52F3E"/>
    <w:rPr>
      <w:color w:val="0000FF"/>
      <w:u w:val="single"/>
    </w:rPr>
  </w:style>
  <w:style w:type="paragraph" w:styleId="Kopfzeile">
    <w:name w:val="header"/>
    <w:basedOn w:val="Standard"/>
    <w:link w:val="KopfzeileZchn"/>
    <w:uiPriority w:val="99"/>
    <w:unhideWhenUsed/>
    <w:rsid w:val="00671D57"/>
    <w:pPr>
      <w:tabs>
        <w:tab w:val="center" w:pos="4513"/>
        <w:tab w:val="right" w:pos="9026"/>
      </w:tabs>
    </w:pPr>
  </w:style>
  <w:style w:type="character" w:customStyle="1" w:styleId="KopfzeileZchn">
    <w:name w:val="Kopfzeile Zchn"/>
    <w:basedOn w:val="Absatz-Standardschriftart"/>
    <w:link w:val="Kopfzeile"/>
    <w:uiPriority w:val="99"/>
    <w:rsid w:val="00671D57"/>
  </w:style>
  <w:style w:type="paragraph" w:styleId="Fuzeile">
    <w:name w:val="footer"/>
    <w:basedOn w:val="Standard"/>
    <w:link w:val="FuzeileZchn"/>
    <w:uiPriority w:val="99"/>
    <w:unhideWhenUsed/>
    <w:rsid w:val="00671D57"/>
    <w:pPr>
      <w:tabs>
        <w:tab w:val="center" w:pos="4513"/>
        <w:tab w:val="right" w:pos="9026"/>
      </w:tabs>
    </w:pPr>
  </w:style>
  <w:style w:type="character" w:customStyle="1" w:styleId="FuzeileZchn">
    <w:name w:val="Fußzeile Zchn"/>
    <w:basedOn w:val="Absatz-Standardschriftart"/>
    <w:link w:val="Fuzeile"/>
    <w:uiPriority w:val="99"/>
    <w:rsid w:val="00671D57"/>
  </w:style>
  <w:style w:type="paragraph" w:styleId="Listenabsatz">
    <w:name w:val="List Paragraph"/>
    <w:basedOn w:val="Standard"/>
    <w:uiPriority w:val="34"/>
    <w:qFormat/>
    <w:rsid w:val="007F2C3B"/>
    <w:pPr>
      <w:ind w:left="720"/>
      <w:contextualSpacing/>
    </w:pPr>
  </w:style>
  <w:style w:type="paragraph" w:styleId="Sprechblasentext">
    <w:name w:val="Balloon Text"/>
    <w:basedOn w:val="Standard"/>
    <w:link w:val="SprechblasentextZchn"/>
    <w:uiPriority w:val="99"/>
    <w:semiHidden/>
    <w:unhideWhenUsed/>
    <w:rsid w:val="00B127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070229">
      <w:bodyDiv w:val="1"/>
      <w:marLeft w:val="0"/>
      <w:marRight w:val="0"/>
      <w:marTop w:val="0"/>
      <w:marBottom w:val="0"/>
      <w:divBdr>
        <w:top w:val="none" w:sz="0" w:space="0" w:color="auto"/>
        <w:left w:val="none" w:sz="0" w:space="0" w:color="auto"/>
        <w:bottom w:val="none" w:sz="0" w:space="0" w:color="auto"/>
        <w:right w:val="none" w:sz="0" w:space="0" w:color="auto"/>
      </w:divBdr>
      <w:divsChild>
        <w:div w:id="25856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zeme.com/?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trin-apartments.jurmala-hotels.com/en/" TargetMode="External"/><Relationship Id="rId5" Type="http://schemas.openxmlformats.org/officeDocument/2006/relationships/webSettings" Target="webSettings.xml"/><Relationship Id="rId10" Type="http://schemas.openxmlformats.org/officeDocument/2006/relationships/hyperlink" Target="https://rundale.net/en/" TargetMode="External"/><Relationship Id="rId4" Type="http://schemas.openxmlformats.org/officeDocument/2006/relationships/settings" Target="settings.xml"/><Relationship Id="rId9" Type="http://schemas.openxmlformats.org/officeDocument/2006/relationships/hyperlink" Target="http://www.alancrivellaro.com/alancrivellaro/Alan_Crivellaro.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jugendbuero.be/wp-content/uploads/2014/01/EU-flag-Erasmus+_vect_POS-e1390494636433.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2E3D-75E5-4E5B-8389-4CC89B34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Esther</cp:lastModifiedBy>
  <cp:revision>2</cp:revision>
  <dcterms:created xsi:type="dcterms:W3CDTF">2020-02-12T08:59:00Z</dcterms:created>
  <dcterms:modified xsi:type="dcterms:W3CDTF">2020-02-12T08:59:00Z</dcterms:modified>
</cp:coreProperties>
</file>